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0B" w:rsidRPr="003C3E0B" w:rsidRDefault="003C3E0B" w:rsidP="003C3E0B">
      <w:pPr>
        <w:pStyle w:val="Normlnweb"/>
        <w:shd w:val="clear" w:color="auto" w:fill="FFFFFF"/>
        <w:rPr>
          <w:rStyle w:val="Siln"/>
          <w:rFonts w:ascii="Arial" w:hAnsi="Arial" w:cs="Arial"/>
          <w:sz w:val="20"/>
          <w:szCs w:val="20"/>
        </w:rPr>
      </w:pPr>
      <w:r w:rsidRPr="003C3E0B">
        <w:rPr>
          <w:rStyle w:val="Siln"/>
          <w:rFonts w:ascii="Arial" w:hAnsi="Arial" w:cs="Arial"/>
          <w:sz w:val="20"/>
          <w:szCs w:val="20"/>
        </w:rPr>
        <w:t>Dvířkový regulátor tahu</w:t>
      </w:r>
      <w:r w:rsidRPr="003C3E0B">
        <w:rPr>
          <w:rStyle w:val="Siln"/>
          <w:rFonts w:ascii="Arial" w:hAnsi="Arial" w:cs="Arial"/>
          <w:sz w:val="20"/>
          <w:szCs w:val="20"/>
        </w:rPr>
        <w:tab/>
      </w:r>
      <w:r w:rsidRPr="003C3E0B">
        <w:rPr>
          <w:rStyle w:val="Siln"/>
          <w:rFonts w:ascii="Arial" w:hAnsi="Arial" w:cs="Arial"/>
          <w:sz w:val="20"/>
          <w:szCs w:val="20"/>
        </w:rPr>
        <w:tab/>
      </w:r>
      <w:r w:rsidRPr="003C3E0B">
        <w:rPr>
          <w:rStyle w:val="Siln"/>
          <w:rFonts w:ascii="Arial" w:hAnsi="Arial" w:cs="Arial"/>
          <w:sz w:val="20"/>
          <w:szCs w:val="20"/>
        </w:rPr>
        <w:tab/>
      </w:r>
      <w:r w:rsidRPr="003C3E0B">
        <w:rPr>
          <w:rStyle w:val="Siln"/>
          <w:rFonts w:ascii="Arial" w:hAnsi="Arial" w:cs="Arial"/>
          <w:sz w:val="20"/>
          <w:szCs w:val="20"/>
        </w:rPr>
        <w:tab/>
        <w:t>1 ks   1.452,- Kč</w:t>
      </w:r>
    </w:p>
    <w:p w:rsidR="003C3E0B" w:rsidRDefault="003C3E0B" w:rsidP="003C3E0B">
      <w:pPr>
        <w:pStyle w:val="Normlnweb"/>
        <w:shd w:val="clear" w:color="auto" w:fill="FFFFFF"/>
        <w:rPr>
          <w:rStyle w:val="Siln"/>
          <w:rFonts w:ascii="Arial" w:hAnsi="Arial" w:cs="Arial"/>
          <w:sz w:val="15"/>
          <w:szCs w:val="15"/>
        </w:rPr>
      </w:pP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Style w:val="Siln"/>
          <w:rFonts w:ascii="Arial" w:hAnsi="Arial" w:cs="Arial"/>
          <w:sz w:val="15"/>
          <w:szCs w:val="15"/>
        </w:rPr>
        <w:t>NÁVOD K OBSLUZE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</w:t>
      </w:r>
      <w:r>
        <w:rPr>
          <w:rStyle w:val="Siln"/>
          <w:rFonts w:ascii="Arial" w:hAnsi="Arial" w:cs="Arial"/>
          <w:sz w:val="15"/>
          <w:szCs w:val="15"/>
        </w:rPr>
        <w:t>1.     Použití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Regulátor tahu "UPMANN </w:t>
      </w:r>
      <w:proofErr w:type="spellStart"/>
      <w:r>
        <w:rPr>
          <w:rFonts w:ascii="Arial" w:hAnsi="Arial" w:cs="Arial"/>
          <w:sz w:val="15"/>
          <w:szCs w:val="15"/>
        </w:rPr>
        <w:t>Zugbegrenzer</w:t>
      </w:r>
      <w:proofErr w:type="spellEnd"/>
      <w:r>
        <w:rPr>
          <w:rFonts w:ascii="Arial" w:hAnsi="Arial" w:cs="Arial"/>
          <w:sz w:val="15"/>
          <w:szCs w:val="15"/>
        </w:rPr>
        <w:t>" je zařízení pro přídavný vzduch pro domovní komíny podle normy 4795. Díky bezúdržbovému a automaticky regulovanému přimíchávání přídavného vzduchu jsou sníženy škodlivé emise.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Tímto způsobem je zajištěna: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I.       eliminace kolísání dopravního tlaku;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II.      podpora vysoušení komína.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Style w:val="Siln"/>
          <w:rFonts w:ascii="Arial" w:hAnsi="Arial" w:cs="Arial"/>
          <w:sz w:val="15"/>
          <w:szCs w:val="15"/>
        </w:rPr>
        <w:t>2.     Funkce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Automatická regulace pracuje na principu rovnováhy bez nutnosti dodávání externí energie. Prostřednictvím dopravního tahu (sací síly) komína dochází k otevření regulační klapky, přičemž jako uzavírací síla proti tomuto otevření působí nastavitelné protizávaží. Otvírací tlak je určen vodorovným nastavením regulačního závaží vzhledem k ose otáčení klapky; při hodnotě nastavení 7 mm (rozměr "a") je tento otvírací odpovídá tlakové změně 20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 (Pascal).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Minimální požadovaný uzavírací tlak podle normy DIN 4795 je zabezpečen omezením nastavovacího rozsahu vřetene závaží. Vyvažovací závaží společně s vřetenem tvoří jedinou jednotku a při nastavování nemusí být uvolňováno (viz "nastavení"). Regulační klapka je pro získání dodatečné bezpečnosti navržena tak, že při vzniku zpětného tahu dojde k automatickému utěsnění i bez nastavovacího závaží.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 případě provádění nutných prací na kouřovodu je možno regulační klapku manuálně uzavřít pomocí zástrčky.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Style w:val="Siln"/>
          <w:rFonts w:ascii="Arial" w:hAnsi="Arial" w:cs="Arial"/>
          <w:sz w:val="15"/>
          <w:szCs w:val="15"/>
        </w:rPr>
        <w:t>3.     Vestavba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Úhelníková obruba montážního rámečku se osadí do roviny s omítkou. Vyčnívající boční profil přitom musí probíhat vodorovně. Následně se osadí regulátor tahu. Rovněž je nutno zabezpečit, aby osa kyvné klapky byla vodorovná.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Regulační rozsah regulátoru tahu Z4 sahá od 10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 do 30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>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Style w:val="Zvraznn"/>
          <w:rFonts w:ascii="Arial" w:hAnsi="Arial" w:cs="Arial"/>
          <w:b/>
          <w:bCs/>
          <w:sz w:val="15"/>
          <w:szCs w:val="15"/>
        </w:rPr>
        <w:t>POZOR!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Style w:val="Zvraznn"/>
          <w:rFonts w:ascii="Arial" w:hAnsi="Arial" w:cs="Arial"/>
          <w:sz w:val="15"/>
          <w:szCs w:val="15"/>
        </w:rPr>
        <w:t>Rámeček regulátoru tahu musí být zabudován přesně ve vodorovné poloze a osa kyvné klapky musí rovněž probíhat vodorovně. Polohu překontrolujte pomocí vodováhy!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Style w:val="Siln"/>
          <w:rFonts w:ascii="Arial" w:hAnsi="Arial" w:cs="Arial"/>
          <w:sz w:val="15"/>
          <w:szCs w:val="15"/>
        </w:rPr>
        <w:t>4.     Nastavení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Regulátor je dodáván připravený k použití, s nastavením hodnoty uzavíracího tlaku 10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. Nastavení tlaku se provádí uvolněním pojistné matice na regulační klapce, přestavením celé jednotky závaží, a opětným utažením pojistné matice (viz obrázek nastavení na typovém štítku). Při provádění změny nastavení odpovídá 1 mm přestavení tlakové změně 3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>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Style w:val="Siln"/>
          <w:rFonts w:ascii="Arial" w:hAnsi="Arial" w:cs="Arial"/>
          <w:sz w:val="15"/>
          <w:szCs w:val="15"/>
        </w:rPr>
        <w:t>5.     Údržba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Regulátor tahu "UPMANN </w:t>
      </w:r>
      <w:proofErr w:type="spellStart"/>
      <w:r>
        <w:rPr>
          <w:rFonts w:ascii="Arial" w:hAnsi="Arial" w:cs="Arial"/>
          <w:sz w:val="15"/>
          <w:szCs w:val="15"/>
        </w:rPr>
        <w:t>Zugbegrenzer</w:t>
      </w:r>
      <w:proofErr w:type="spellEnd"/>
      <w:r>
        <w:rPr>
          <w:rFonts w:ascii="Arial" w:hAnsi="Arial" w:cs="Arial"/>
          <w:sz w:val="15"/>
          <w:szCs w:val="15"/>
        </w:rPr>
        <w:t>" v zásadě nevyžaduje žádnou údržbu. Pokud by v důsledku znečištění, při čištění komína nebo v případě vypalování komína došlo k omezení funkce, bude nutno provést kontrolu nastavení a v případě potřeby lehce naolejovat uložení; toto naolejování však nesmí 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být v žádném případě nadměrné ani nesmí být použit mazací tuk – tím by bylo pouze podpořeno usazování nečistot!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 případě, že se na regulačním kotouči usadí nečistoty nebo saze, musí být opatrně odstraněny – tím bude zaručena přesnost regulační funkce regulátoru tahu.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Style w:val="Siln"/>
          <w:rFonts w:ascii="Arial" w:hAnsi="Arial" w:cs="Arial"/>
          <w:sz w:val="15"/>
          <w:szCs w:val="15"/>
        </w:rPr>
        <w:t>Bezpečnostní upozornění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Zařízení pro přídavný vzduch působí společně se zařízením pro odvod spalin a s topeništěm. Z tohoto důvodu se doporučuje před jejich zabudováním informovat příslušného obvodního kominíka.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u w:val="single"/>
        </w:rPr>
        <w:t>Bezvadná funkce je zaručena pouze v případě, že budou respektována následující upozornění: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Podle normy DIN 4795 </w:t>
      </w:r>
      <w:proofErr w:type="spellStart"/>
      <w:r>
        <w:rPr>
          <w:rFonts w:ascii="Arial" w:hAnsi="Arial" w:cs="Arial"/>
          <w:sz w:val="15"/>
          <w:szCs w:val="15"/>
        </w:rPr>
        <w:t>Abschnitt</w:t>
      </w:r>
      <w:proofErr w:type="spellEnd"/>
      <w:r>
        <w:rPr>
          <w:rFonts w:ascii="Arial" w:hAnsi="Arial" w:cs="Arial"/>
          <w:sz w:val="15"/>
          <w:szCs w:val="15"/>
        </w:rPr>
        <w:t xml:space="preserve"> 3.1 jsou zařízení pro přídavný vzduch (regulátoru tahu) přípustná pouze u topenišť, spojovacích kusů (kouřovodů) nebo zařízení pro odvádění spalin. Zařízení pro přídavný vzduch smí být umístěna výhradně v prostoru umístění topeniště nebo v prostorách sousedících s prostorem umístění topeniště, které mají zajištěn přívod spalovacího vzduchu. Výjimky jsou možné se souhlasem obvodního kominického mistra, pokud mezi místem umístění topeniště a regulátorem tahu jsou přibližně stejné tlakové poměry s rozdílem maximálně 4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 (stejná strana objektu).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Style w:val="Zvraznn"/>
          <w:rFonts w:ascii="Arial" w:hAnsi="Arial" w:cs="Arial"/>
          <w:b/>
          <w:bCs/>
          <w:sz w:val="15"/>
          <w:szCs w:val="15"/>
        </w:rPr>
        <w:t>POZOR!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Style w:val="Zvraznn"/>
          <w:rFonts w:ascii="Arial" w:hAnsi="Arial" w:cs="Arial"/>
          <w:sz w:val="15"/>
          <w:szCs w:val="15"/>
        </w:rPr>
        <w:t>Při zabudování musí být respektovány platné zákony, směrnice, nařízení a normy. Zařízení pro přídavný vzduch smí být zabudována výhradně za eventuálně existujícím tlumičem hluku spalin, protože před tlumičem hluku spalin může vznikat přetlak ve spojovacím vedení.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Style w:val="Siln"/>
          <w:rFonts w:ascii="Arial" w:hAnsi="Arial" w:cs="Arial"/>
          <w:sz w:val="15"/>
          <w:szCs w:val="15"/>
        </w:rPr>
        <w:t>Speciální případ – topeniště pro spalování pevných paliv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Zařízení pro přídavný vzduch – pokud jsou instalována v zařízení pro odvod spalin pro topeniště na pevná paliva – umístěná ve svislé části systému pro odvod spalin musí ležet minimálně 40 cm nad podlahou.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Zařízení pro nucený odtah spalin resp. kombinovaná zařízení pro přídavný vzduch nejsou přípustná.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</w:t>
      </w:r>
      <w:r>
        <w:rPr>
          <w:rStyle w:val="Siln"/>
          <w:rFonts w:ascii="Arial" w:hAnsi="Arial" w:cs="Arial"/>
          <w:sz w:val="15"/>
          <w:szCs w:val="15"/>
        </w:rPr>
        <w:t>Opatření v případě vypalování komína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Před vypalováním komína musí být regulátor tahu odstraněn a nahrazen uzavírací klapkou. Po opětném osazení regulátoru tahu musí být překontrolována jeho funkce.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 </w:t>
      </w:r>
      <w:r>
        <w:rPr>
          <w:rStyle w:val="Siln"/>
          <w:rFonts w:ascii="Arial" w:hAnsi="Arial" w:cs="Arial"/>
          <w:sz w:val="15"/>
          <w:szCs w:val="15"/>
        </w:rPr>
        <w:t>Uvedení do provozu (funkční zkouška)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 zabudování a nastavení regulátoru tahu je nutno zkontrolovat, že osa regulační klapky se lehce pohybuje ve svých uloženích. K tomuto účelu se regulační kotouč ručně zcela otevře. Po uvolnění regulačního kotouče se tento musí samovolně vrátit zpět do regulační polohy.</w:t>
      </w:r>
    </w:p>
    <w:p w:rsidR="003C3E0B" w:rsidRDefault="003C3E0B" w:rsidP="003C3E0B">
      <w:pPr>
        <w:pStyle w:val="Normlnweb"/>
        <w:shd w:val="clear" w:color="auto" w:fill="FFFFFF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Následně se stanoví, zda nastavení regulátoru tahu (viz nastavení požadované hodnoty) zaručuje bezchybný provoz topeniště. Navíc k tomu je třeba překontrolovat funkci celého systému pro odvod spalin, přičemž v případě ztráty tahu nebo zpětného tahu nesmí z regulátoru tahu vystupovat spaliny v nebezpečném množství. Rovněž nesmí být nepříznivě ovlivněna možnost kontroly a čištění zařízení pro odvod spalin</w:t>
      </w:r>
    </w:p>
    <w:p w:rsidR="00913744" w:rsidRDefault="003C3E0B"/>
    <w:sectPr w:rsidR="00913744" w:rsidSect="0028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3E0B"/>
    <w:rsid w:val="00284972"/>
    <w:rsid w:val="003C3E0B"/>
    <w:rsid w:val="00C64184"/>
    <w:rsid w:val="00E4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3E0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C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C3E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Leksa</dc:creator>
  <cp:lastModifiedBy>Jan Leksa</cp:lastModifiedBy>
  <cp:revision>1</cp:revision>
  <dcterms:created xsi:type="dcterms:W3CDTF">2015-03-04T08:37:00Z</dcterms:created>
  <dcterms:modified xsi:type="dcterms:W3CDTF">2015-03-04T08:40:00Z</dcterms:modified>
</cp:coreProperties>
</file>